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C11E" w14:textId="77777777" w:rsidR="00F46416" w:rsidRDefault="00F46416" w:rsidP="00F46416">
      <w:pPr>
        <w:spacing w:after="0" w:line="360" w:lineRule="auto"/>
        <w:ind w:left="0"/>
        <w:jc w:val="center"/>
        <w:rPr>
          <w:rFonts w:ascii="Times New Roman" w:hAnsi="Times New Roman" w:cs="Times New Roman"/>
          <w:b/>
          <w:sz w:val="24"/>
        </w:rPr>
      </w:pPr>
      <w:r w:rsidRPr="00421839">
        <w:rPr>
          <w:rFonts w:ascii="Times New Roman" w:hAnsi="Times New Roman" w:cs="Times New Roman"/>
          <w:noProof/>
          <w:lang w:val="en-US"/>
        </w:rPr>
        <w:drawing>
          <wp:inline distT="0" distB="0" distL="0" distR="0" wp14:anchorId="6C716471" wp14:editId="552731B8">
            <wp:extent cx="2427165" cy="530942"/>
            <wp:effectExtent l="0" t="0" r="0" b="2540"/>
            <wp:docPr id="1" name="Picture 1" descr="cid:3FAB688B-9EF5-493F-8981-2AF45BC92D85"/>
            <wp:cNvGraphicFramePr/>
            <a:graphic xmlns:a="http://schemas.openxmlformats.org/drawingml/2006/main">
              <a:graphicData uri="http://schemas.openxmlformats.org/drawingml/2006/picture">
                <pic:pic xmlns:pic="http://schemas.openxmlformats.org/drawingml/2006/picture">
                  <pic:nvPicPr>
                    <pic:cNvPr id="1" name="Picture 1" descr="cid:3FAB688B-9EF5-493F-8981-2AF45BC92D8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765" cy="529542"/>
                    </a:xfrm>
                    <a:prstGeom prst="rect">
                      <a:avLst/>
                    </a:prstGeom>
                    <a:noFill/>
                    <a:ln>
                      <a:noFill/>
                    </a:ln>
                  </pic:spPr>
                </pic:pic>
              </a:graphicData>
            </a:graphic>
          </wp:inline>
        </w:drawing>
      </w:r>
    </w:p>
    <w:p w14:paraId="5B7290DC" w14:textId="77777777" w:rsidR="00F46416" w:rsidRDefault="00F46416" w:rsidP="00F46416">
      <w:pPr>
        <w:spacing w:after="0" w:line="360" w:lineRule="auto"/>
        <w:jc w:val="right"/>
        <w:rPr>
          <w:rFonts w:ascii="Times New Roman" w:hAnsi="Times New Roman" w:cs="Times New Roman"/>
          <w:b/>
          <w:sz w:val="24"/>
        </w:rPr>
      </w:pPr>
    </w:p>
    <w:p w14:paraId="552C3697" w14:textId="77777777" w:rsidR="00F46416" w:rsidRDefault="00F46416" w:rsidP="00F46416">
      <w:pPr>
        <w:spacing w:after="0" w:line="360" w:lineRule="auto"/>
        <w:jc w:val="right"/>
        <w:rPr>
          <w:rFonts w:ascii="Times New Roman" w:hAnsi="Times New Roman" w:cs="Times New Roman"/>
          <w:b/>
          <w:sz w:val="24"/>
        </w:rPr>
      </w:pPr>
    </w:p>
    <w:p w14:paraId="1C372390"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Local PR contact:</w:t>
      </w:r>
    </w:p>
    <w:p w14:paraId="0A5C0396"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Aprille Thomas</w:t>
      </w:r>
    </w:p>
    <w:p w14:paraId="070254C8"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Corporate Communications &amp; PR Specialist</w:t>
      </w:r>
    </w:p>
    <w:p w14:paraId="7F7B3479" w14:textId="77777777" w:rsidR="00F46416" w:rsidRDefault="005B324D" w:rsidP="00F46416">
      <w:pPr>
        <w:spacing w:after="0" w:line="360" w:lineRule="auto"/>
        <w:jc w:val="right"/>
        <w:rPr>
          <w:rFonts w:ascii="Times New Roman" w:hAnsi="Times New Roman" w:cs="Times New Roman"/>
          <w:b/>
          <w:sz w:val="24"/>
        </w:rPr>
      </w:pPr>
      <w:hyperlink r:id="rId8" w:history="1">
        <w:r w:rsidR="00F46416" w:rsidRPr="005A3327">
          <w:rPr>
            <w:rStyle w:val="Hyperlink"/>
            <w:rFonts w:ascii="Times New Roman" w:hAnsi="Times New Roman" w:cs="Times New Roman"/>
            <w:b/>
            <w:sz w:val="24"/>
          </w:rPr>
          <w:t>aprillet@visitbarbados.org</w:t>
        </w:r>
      </w:hyperlink>
    </w:p>
    <w:p w14:paraId="34991286" w14:textId="77777777" w:rsidR="00F46416" w:rsidRDefault="00F46416" w:rsidP="00F46416">
      <w:pPr>
        <w:spacing w:after="0" w:line="360" w:lineRule="auto"/>
        <w:jc w:val="right"/>
        <w:rPr>
          <w:rFonts w:ascii="Times New Roman" w:hAnsi="Times New Roman" w:cs="Times New Roman"/>
          <w:b/>
          <w:sz w:val="24"/>
        </w:rPr>
      </w:pPr>
    </w:p>
    <w:p w14:paraId="6F686F3A" w14:textId="77777777" w:rsidR="00F46416" w:rsidRDefault="00F46416" w:rsidP="00F46416">
      <w:pPr>
        <w:spacing w:after="0" w:line="360" w:lineRule="auto"/>
        <w:jc w:val="right"/>
        <w:rPr>
          <w:rFonts w:ascii="Times New Roman" w:hAnsi="Times New Roman" w:cs="Times New Roman"/>
          <w:b/>
          <w:sz w:val="24"/>
        </w:rPr>
      </w:pPr>
    </w:p>
    <w:p w14:paraId="147FE807" w14:textId="77777777" w:rsidR="00BC0432" w:rsidRPr="005B614A" w:rsidRDefault="00F46416" w:rsidP="005B614A">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FOR IMMEDIATE RELEASE</w:t>
      </w:r>
    </w:p>
    <w:p w14:paraId="09F51403" w14:textId="77777777" w:rsidR="00BC0432" w:rsidRDefault="00BC0432" w:rsidP="00BC0432">
      <w:pPr>
        <w:spacing w:after="0" w:line="360" w:lineRule="auto"/>
        <w:ind w:left="0"/>
        <w:jc w:val="center"/>
        <w:rPr>
          <w:rFonts w:ascii="Times New Roman" w:hAnsi="Times New Roman" w:cs="Times New Roman"/>
          <w:b/>
          <w:color w:val="auto"/>
          <w:sz w:val="24"/>
          <w:szCs w:val="24"/>
        </w:rPr>
      </w:pPr>
    </w:p>
    <w:p w14:paraId="1A0D64CC" w14:textId="77777777" w:rsidR="00513B3A" w:rsidRDefault="00513B3A" w:rsidP="00B811E0">
      <w:pPr>
        <w:spacing w:after="0" w:line="360" w:lineRule="auto"/>
        <w:ind w:left="0"/>
        <w:jc w:val="center"/>
        <w:rPr>
          <w:rFonts w:ascii="Times New Roman" w:hAnsi="Times New Roman" w:cs="Times New Roman"/>
          <w:b/>
          <w:color w:val="auto"/>
          <w:sz w:val="24"/>
          <w:szCs w:val="24"/>
        </w:rPr>
      </w:pPr>
    </w:p>
    <w:p w14:paraId="0EE0B84F" w14:textId="4C85C574" w:rsidR="00B811E0" w:rsidRDefault="00992732" w:rsidP="00B811E0">
      <w:pPr>
        <w:spacing w:after="0" w:line="360" w:lineRule="auto"/>
        <w:ind w:left="0"/>
        <w:jc w:val="center"/>
        <w:rPr>
          <w:rFonts w:ascii="Times New Roman" w:hAnsi="Times New Roman" w:cs="Times New Roman"/>
          <w:color w:val="auto"/>
          <w:sz w:val="24"/>
          <w:szCs w:val="24"/>
        </w:rPr>
      </w:pPr>
      <w:r>
        <w:rPr>
          <w:rFonts w:ascii="Times New Roman" w:hAnsi="Times New Roman" w:cs="Times New Roman"/>
          <w:b/>
          <w:color w:val="auto"/>
          <w:sz w:val="24"/>
          <w:szCs w:val="24"/>
        </w:rPr>
        <w:t>BARBADOS TARGETTING F</w:t>
      </w:r>
      <w:r w:rsidR="0026627A">
        <w:rPr>
          <w:rFonts w:ascii="Times New Roman" w:hAnsi="Times New Roman" w:cs="Times New Roman"/>
          <w:b/>
          <w:color w:val="auto"/>
          <w:sz w:val="24"/>
          <w:szCs w:val="24"/>
        </w:rPr>
        <w:t>OODIES</w:t>
      </w:r>
      <w:r>
        <w:rPr>
          <w:rFonts w:ascii="Times New Roman" w:hAnsi="Times New Roman" w:cs="Times New Roman"/>
          <w:b/>
          <w:color w:val="auto"/>
          <w:sz w:val="24"/>
          <w:szCs w:val="24"/>
        </w:rPr>
        <w:t xml:space="preserve"> FOR SUMMER WITH NEW CAMPAIGN</w:t>
      </w:r>
    </w:p>
    <w:p w14:paraId="5E0B6C24" w14:textId="77777777" w:rsidR="00E10E67" w:rsidRPr="00E10E67" w:rsidRDefault="00E10E67" w:rsidP="00E10E67">
      <w:pPr>
        <w:spacing w:after="0" w:line="360" w:lineRule="auto"/>
        <w:ind w:left="0"/>
        <w:jc w:val="both"/>
        <w:rPr>
          <w:rFonts w:ascii="Times New Roman" w:hAnsi="Times New Roman" w:cs="Times New Roman"/>
          <w:b/>
          <w:color w:val="auto"/>
          <w:sz w:val="24"/>
          <w:szCs w:val="24"/>
        </w:rPr>
      </w:pPr>
    </w:p>
    <w:p w14:paraId="381D5862" w14:textId="493089A8" w:rsidR="0003205F" w:rsidRDefault="00B1366C" w:rsidP="00992732">
      <w:pPr>
        <w:spacing w:after="0" w:line="360" w:lineRule="auto"/>
        <w:ind w:left="0"/>
        <w:jc w:val="both"/>
        <w:rPr>
          <w:rFonts w:ascii="Times New Roman" w:hAnsi="Times New Roman" w:cs="Times New Roman"/>
          <w:color w:val="000000" w:themeColor="text1"/>
          <w:sz w:val="24"/>
          <w:szCs w:val="24"/>
        </w:rPr>
      </w:pPr>
      <w:r w:rsidRPr="00B1366C">
        <w:rPr>
          <w:rFonts w:ascii="Times New Roman" w:hAnsi="Times New Roman" w:cs="Times New Roman"/>
          <w:color w:val="000000" w:themeColor="text1"/>
          <w:sz w:val="24"/>
          <w:szCs w:val="24"/>
        </w:rPr>
        <w:t xml:space="preserve">The Barbados Tourism Marketing Inc. (BTMI) has partnered with </w:t>
      </w:r>
      <w:r w:rsidR="00A61716">
        <w:rPr>
          <w:rFonts w:ascii="Times New Roman" w:hAnsi="Times New Roman" w:cs="Times New Roman"/>
          <w:color w:val="000000" w:themeColor="text1"/>
          <w:sz w:val="24"/>
          <w:szCs w:val="24"/>
        </w:rPr>
        <w:t xml:space="preserve">the </w:t>
      </w:r>
      <w:r w:rsidRPr="00B1366C">
        <w:rPr>
          <w:rFonts w:ascii="Times New Roman" w:hAnsi="Times New Roman" w:cs="Times New Roman"/>
          <w:b/>
          <w:color w:val="000000" w:themeColor="text1"/>
          <w:sz w:val="24"/>
          <w:szCs w:val="24"/>
        </w:rPr>
        <w:t>Expedia</w:t>
      </w:r>
      <w:r w:rsidR="00A61716">
        <w:rPr>
          <w:rFonts w:ascii="Times New Roman" w:hAnsi="Times New Roman" w:cs="Times New Roman"/>
          <w:b/>
          <w:color w:val="000000" w:themeColor="text1"/>
          <w:sz w:val="24"/>
          <w:szCs w:val="24"/>
        </w:rPr>
        <w:t xml:space="preserve"> Group</w:t>
      </w:r>
      <w:r w:rsidRPr="00B1366C">
        <w:rPr>
          <w:rFonts w:ascii="Times New Roman" w:hAnsi="Times New Roman" w:cs="Times New Roman"/>
          <w:color w:val="000000" w:themeColor="text1"/>
          <w:sz w:val="24"/>
          <w:szCs w:val="24"/>
        </w:rPr>
        <w:t xml:space="preserve"> to offer even more value and further enhance the Year of Culinary Experiences 2018 with a special summer campaign, ‘Brilliant Barbados: Year of Culinary Experiences’. The campaign places a strong emphasis on Barbados’ rich food history and rum as they promote the destination as the culinary capital of the Caribbean.</w:t>
      </w:r>
    </w:p>
    <w:p w14:paraId="69779884" w14:textId="77777777" w:rsidR="00B1366C" w:rsidRDefault="00B1366C" w:rsidP="00992732">
      <w:pPr>
        <w:spacing w:after="0" w:line="360" w:lineRule="auto"/>
        <w:ind w:left="0"/>
        <w:jc w:val="both"/>
        <w:rPr>
          <w:rFonts w:ascii="Times New Roman" w:hAnsi="Times New Roman" w:cs="Times New Roman"/>
          <w:color w:val="000000" w:themeColor="text1"/>
          <w:sz w:val="24"/>
          <w:szCs w:val="24"/>
        </w:rPr>
      </w:pPr>
    </w:p>
    <w:p w14:paraId="7F67DEA9" w14:textId="7C279507" w:rsidR="00992732" w:rsidRDefault="004018CC" w:rsidP="00992732">
      <w:pPr>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announcement </w:t>
      </w:r>
      <w:r w:rsidR="005D7F4B">
        <w:rPr>
          <w:rFonts w:ascii="Times New Roman" w:hAnsi="Times New Roman" w:cs="Times New Roman"/>
          <w:color w:val="000000" w:themeColor="text1"/>
          <w:sz w:val="24"/>
          <w:szCs w:val="24"/>
        </w:rPr>
        <w:t xml:space="preserve">of the </w:t>
      </w:r>
      <w:r w:rsidR="00D176C3">
        <w:rPr>
          <w:rFonts w:ascii="Times New Roman" w:hAnsi="Times New Roman" w:cs="Times New Roman"/>
          <w:color w:val="000000" w:themeColor="text1"/>
          <w:sz w:val="24"/>
          <w:szCs w:val="24"/>
        </w:rPr>
        <w:t>new campaign</w:t>
      </w:r>
      <w:r>
        <w:rPr>
          <w:rFonts w:ascii="Times New Roman" w:hAnsi="Times New Roman" w:cs="Times New Roman"/>
          <w:color w:val="000000" w:themeColor="text1"/>
          <w:sz w:val="24"/>
          <w:szCs w:val="24"/>
        </w:rPr>
        <w:t xml:space="preserve"> was made </w:t>
      </w:r>
      <w:r w:rsidR="00583BD6">
        <w:rPr>
          <w:rFonts w:ascii="Times New Roman" w:hAnsi="Times New Roman" w:cs="Times New Roman"/>
          <w:color w:val="000000" w:themeColor="text1"/>
          <w:sz w:val="24"/>
          <w:szCs w:val="24"/>
        </w:rPr>
        <w:t xml:space="preserve">during the Connect Barbados conference </w:t>
      </w:r>
      <w:r>
        <w:rPr>
          <w:rFonts w:ascii="Times New Roman" w:hAnsi="Times New Roman" w:cs="Times New Roman"/>
          <w:color w:val="000000" w:themeColor="text1"/>
          <w:sz w:val="24"/>
          <w:szCs w:val="24"/>
        </w:rPr>
        <w:t>by William ‘B</w:t>
      </w:r>
      <w:r w:rsidR="00583BD6">
        <w:rPr>
          <w:rFonts w:ascii="Times New Roman" w:hAnsi="Times New Roman" w:cs="Times New Roman"/>
          <w:color w:val="000000" w:themeColor="text1"/>
          <w:sz w:val="24"/>
          <w:szCs w:val="24"/>
        </w:rPr>
        <w:t>illy’ Griffith, CEO of the BTMI.</w:t>
      </w:r>
      <w:r>
        <w:rPr>
          <w:rFonts w:ascii="Times New Roman" w:hAnsi="Times New Roman" w:cs="Times New Roman"/>
          <w:color w:val="000000" w:themeColor="text1"/>
          <w:sz w:val="24"/>
          <w:szCs w:val="24"/>
        </w:rPr>
        <w:t xml:space="preserve"> </w:t>
      </w:r>
      <w:r w:rsidR="0003205F">
        <w:rPr>
          <w:rFonts w:ascii="Times New Roman" w:hAnsi="Times New Roman" w:cs="Times New Roman"/>
          <w:color w:val="000000" w:themeColor="text1"/>
          <w:sz w:val="24"/>
          <w:szCs w:val="24"/>
        </w:rPr>
        <w:t xml:space="preserve">“The Year of Culinary </w:t>
      </w:r>
      <w:r w:rsidR="00B23F2F">
        <w:rPr>
          <w:rFonts w:ascii="Times New Roman" w:hAnsi="Times New Roman" w:cs="Times New Roman"/>
          <w:color w:val="000000" w:themeColor="text1"/>
          <w:sz w:val="24"/>
          <w:szCs w:val="24"/>
        </w:rPr>
        <w:t>E</w:t>
      </w:r>
      <w:r w:rsidR="0003205F">
        <w:rPr>
          <w:rFonts w:ascii="Times New Roman" w:hAnsi="Times New Roman" w:cs="Times New Roman"/>
          <w:color w:val="000000" w:themeColor="text1"/>
          <w:sz w:val="24"/>
          <w:szCs w:val="24"/>
        </w:rPr>
        <w:t xml:space="preserve">xperiences is off to a great start. We recently launched it in our </w:t>
      </w:r>
      <w:r w:rsidR="00B23F2F">
        <w:rPr>
          <w:rFonts w:ascii="Times New Roman" w:hAnsi="Times New Roman" w:cs="Times New Roman"/>
          <w:color w:val="000000" w:themeColor="text1"/>
          <w:sz w:val="24"/>
          <w:szCs w:val="24"/>
        </w:rPr>
        <w:t>top source market – the United Kingdom, wit</w:t>
      </w:r>
      <w:r w:rsidR="00D371AF">
        <w:rPr>
          <w:rFonts w:ascii="Times New Roman" w:hAnsi="Times New Roman" w:cs="Times New Roman"/>
          <w:color w:val="000000" w:themeColor="text1"/>
          <w:sz w:val="24"/>
          <w:szCs w:val="24"/>
        </w:rPr>
        <w:t>h much fanfare</w:t>
      </w:r>
      <w:r w:rsidR="00645542">
        <w:rPr>
          <w:rFonts w:ascii="Times New Roman" w:hAnsi="Times New Roman" w:cs="Times New Roman"/>
          <w:color w:val="000000" w:themeColor="text1"/>
          <w:sz w:val="24"/>
          <w:szCs w:val="24"/>
        </w:rPr>
        <w:t>,</w:t>
      </w:r>
      <w:r w:rsidR="00D371AF">
        <w:rPr>
          <w:rFonts w:ascii="Times New Roman" w:hAnsi="Times New Roman" w:cs="Times New Roman"/>
          <w:color w:val="000000" w:themeColor="text1"/>
          <w:sz w:val="24"/>
          <w:szCs w:val="24"/>
        </w:rPr>
        <w:t xml:space="preserve"> and it was well-</w:t>
      </w:r>
      <w:r w:rsidR="00B23F2F">
        <w:rPr>
          <w:rFonts w:ascii="Times New Roman" w:hAnsi="Times New Roman" w:cs="Times New Roman"/>
          <w:color w:val="000000" w:themeColor="text1"/>
          <w:sz w:val="24"/>
          <w:szCs w:val="24"/>
        </w:rPr>
        <w:t xml:space="preserve">received by all in attendance. Everyone is excited to come to Barbados and to see what all the fuss is about. </w:t>
      </w:r>
      <w:r w:rsidR="00D371AF">
        <w:rPr>
          <w:rFonts w:ascii="Times New Roman" w:hAnsi="Times New Roman" w:cs="Times New Roman"/>
          <w:color w:val="000000" w:themeColor="text1"/>
          <w:sz w:val="24"/>
          <w:szCs w:val="24"/>
        </w:rPr>
        <w:t>We think</w:t>
      </w:r>
      <w:r w:rsidR="00B23F2F">
        <w:rPr>
          <w:rFonts w:ascii="Times New Roman" w:hAnsi="Times New Roman" w:cs="Times New Roman"/>
          <w:color w:val="000000" w:themeColor="text1"/>
          <w:sz w:val="24"/>
          <w:szCs w:val="24"/>
        </w:rPr>
        <w:t xml:space="preserve"> that partnering with a giant like </w:t>
      </w:r>
      <w:r w:rsidR="00B22B50">
        <w:rPr>
          <w:rFonts w:ascii="Times New Roman" w:hAnsi="Times New Roman" w:cs="Times New Roman"/>
          <w:color w:val="000000" w:themeColor="text1"/>
          <w:sz w:val="24"/>
          <w:szCs w:val="24"/>
        </w:rPr>
        <w:t xml:space="preserve">the </w:t>
      </w:r>
      <w:r w:rsidR="00B23F2F">
        <w:rPr>
          <w:rFonts w:ascii="Times New Roman" w:hAnsi="Times New Roman" w:cs="Times New Roman"/>
          <w:color w:val="000000" w:themeColor="text1"/>
          <w:sz w:val="24"/>
          <w:szCs w:val="24"/>
        </w:rPr>
        <w:t>Expedia</w:t>
      </w:r>
      <w:r w:rsidR="00B22B50">
        <w:rPr>
          <w:rFonts w:ascii="Times New Roman" w:hAnsi="Times New Roman" w:cs="Times New Roman"/>
          <w:color w:val="000000" w:themeColor="text1"/>
          <w:sz w:val="24"/>
          <w:szCs w:val="24"/>
        </w:rPr>
        <w:t xml:space="preserve"> Group</w:t>
      </w:r>
      <w:r w:rsidR="00B23F2F">
        <w:rPr>
          <w:rFonts w:ascii="Times New Roman" w:hAnsi="Times New Roman" w:cs="Times New Roman"/>
          <w:color w:val="000000" w:themeColor="text1"/>
          <w:sz w:val="24"/>
          <w:szCs w:val="24"/>
        </w:rPr>
        <w:t>, on top o</w:t>
      </w:r>
      <w:r w:rsidR="00D371AF">
        <w:rPr>
          <w:rFonts w:ascii="Times New Roman" w:hAnsi="Times New Roman" w:cs="Times New Roman"/>
          <w:color w:val="000000" w:themeColor="text1"/>
          <w:sz w:val="24"/>
          <w:szCs w:val="24"/>
        </w:rPr>
        <w:t>f all the interest and intrigue</w:t>
      </w:r>
      <w:r w:rsidR="00B23F2F">
        <w:rPr>
          <w:rFonts w:ascii="Times New Roman" w:hAnsi="Times New Roman" w:cs="Times New Roman"/>
          <w:color w:val="000000" w:themeColor="text1"/>
          <w:sz w:val="24"/>
          <w:szCs w:val="24"/>
        </w:rPr>
        <w:t xml:space="preserve"> the Year of Culinary Experiences is gathering</w:t>
      </w:r>
      <w:r w:rsidR="00D371AF">
        <w:rPr>
          <w:rFonts w:ascii="Times New Roman" w:hAnsi="Times New Roman" w:cs="Times New Roman"/>
          <w:color w:val="000000" w:themeColor="text1"/>
          <w:sz w:val="24"/>
          <w:szCs w:val="24"/>
        </w:rPr>
        <w:t>,</w:t>
      </w:r>
      <w:r w:rsidR="00B23F2F">
        <w:rPr>
          <w:rFonts w:ascii="Times New Roman" w:hAnsi="Times New Roman" w:cs="Times New Roman"/>
          <w:color w:val="000000" w:themeColor="text1"/>
          <w:sz w:val="24"/>
          <w:szCs w:val="24"/>
        </w:rPr>
        <w:t xml:space="preserve"> is going to bring a phenomen</w:t>
      </w:r>
      <w:r>
        <w:rPr>
          <w:rFonts w:ascii="Times New Roman" w:hAnsi="Times New Roman" w:cs="Times New Roman"/>
          <w:color w:val="000000" w:themeColor="text1"/>
          <w:sz w:val="24"/>
          <w:szCs w:val="24"/>
        </w:rPr>
        <w:t>al boost to our summer business,</w:t>
      </w:r>
      <w:r w:rsidR="00B23F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Griffith said.</w:t>
      </w:r>
    </w:p>
    <w:p w14:paraId="15D3AB42" w14:textId="32EDD944" w:rsidR="004018CC" w:rsidRDefault="004018CC" w:rsidP="004018CC">
      <w:pPr>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more </w:t>
      </w:r>
      <w:r w:rsidR="00E92701">
        <w:rPr>
          <w:rFonts w:ascii="Times New Roman" w:hAnsi="Times New Roman" w:cs="Times New Roman"/>
          <w:color w:val="000000" w:themeColor="text1"/>
          <w:sz w:val="24"/>
          <w:szCs w:val="24"/>
        </w:rPr>
        <w:t>-</w:t>
      </w:r>
    </w:p>
    <w:p w14:paraId="4EB9A146" w14:textId="77777777" w:rsidR="00DC0528" w:rsidRDefault="00DC0528" w:rsidP="004018CC">
      <w:pPr>
        <w:spacing w:after="0" w:line="360" w:lineRule="auto"/>
        <w:ind w:left="0"/>
        <w:jc w:val="center"/>
        <w:rPr>
          <w:rFonts w:ascii="Times New Roman" w:hAnsi="Times New Roman" w:cs="Times New Roman"/>
          <w:color w:val="000000" w:themeColor="text1"/>
          <w:sz w:val="24"/>
          <w:szCs w:val="24"/>
        </w:rPr>
      </w:pPr>
    </w:p>
    <w:p w14:paraId="49527D1A" w14:textId="77777777" w:rsidR="004018CC" w:rsidRPr="00992732" w:rsidRDefault="004018CC" w:rsidP="00992732">
      <w:pPr>
        <w:spacing w:after="0" w:line="360" w:lineRule="auto"/>
        <w:ind w:left="0"/>
        <w:jc w:val="both"/>
        <w:rPr>
          <w:rFonts w:ascii="Times New Roman" w:hAnsi="Times New Roman" w:cs="Times New Roman"/>
          <w:color w:val="000000" w:themeColor="text1"/>
          <w:sz w:val="24"/>
          <w:szCs w:val="24"/>
        </w:rPr>
      </w:pPr>
    </w:p>
    <w:p w14:paraId="0D4B1047" w14:textId="12F2B21F" w:rsidR="00441FC6" w:rsidRDefault="00992732" w:rsidP="00441FC6">
      <w:pPr>
        <w:spacing w:after="0" w:line="360" w:lineRule="auto"/>
        <w:ind w:left="0"/>
        <w:jc w:val="both"/>
        <w:rPr>
          <w:rFonts w:ascii="Times New Roman" w:hAnsi="Times New Roman" w:cs="Times New Roman"/>
          <w:color w:val="000000" w:themeColor="text1"/>
          <w:sz w:val="24"/>
          <w:szCs w:val="24"/>
        </w:rPr>
      </w:pPr>
      <w:r w:rsidRPr="00992732">
        <w:rPr>
          <w:rFonts w:ascii="Times New Roman" w:hAnsi="Times New Roman" w:cs="Times New Roman"/>
          <w:color w:val="000000" w:themeColor="text1"/>
          <w:sz w:val="24"/>
          <w:szCs w:val="24"/>
        </w:rPr>
        <w:lastRenderedPageBreak/>
        <w:t>Und</w:t>
      </w:r>
      <w:r w:rsidR="00BC2FCC">
        <w:rPr>
          <w:rFonts w:ascii="Times New Roman" w:hAnsi="Times New Roman" w:cs="Times New Roman"/>
          <w:color w:val="000000" w:themeColor="text1"/>
          <w:sz w:val="24"/>
          <w:szCs w:val="24"/>
        </w:rPr>
        <w:t xml:space="preserve">er this campaign, </w:t>
      </w:r>
      <w:r w:rsidR="00B23F2F">
        <w:rPr>
          <w:rFonts w:ascii="Times New Roman" w:hAnsi="Times New Roman" w:cs="Times New Roman"/>
          <w:color w:val="000000" w:themeColor="text1"/>
          <w:sz w:val="24"/>
          <w:szCs w:val="24"/>
        </w:rPr>
        <w:t>visitors</w:t>
      </w:r>
      <w:r w:rsidR="0034366C">
        <w:rPr>
          <w:rFonts w:ascii="Times New Roman" w:hAnsi="Times New Roman" w:cs="Times New Roman"/>
          <w:color w:val="000000" w:themeColor="text1"/>
          <w:sz w:val="24"/>
          <w:szCs w:val="24"/>
        </w:rPr>
        <w:t xml:space="preserve"> </w:t>
      </w:r>
      <w:r w:rsidR="00441FC6">
        <w:rPr>
          <w:rFonts w:ascii="Times New Roman" w:hAnsi="Times New Roman" w:cs="Times New Roman"/>
          <w:color w:val="000000" w:themeColor="text1"/>
          <w:sz w:val="24"/>
          <w:szCs w:val="24"/>
        </w:rPr>
        <w:t>travelling to Barbados receive</w:t>
      </w:r>
      <w:r w:rsidR="00E55489">
        <w:rPr>
          <w:rFonts w:ascii="Times New Roman" w:hAnsi="Times New Roman" w:cs="Times New Roman"/>
          <w:color w:val="000000" w:themeColor="text1"/>
          <w:sz w:val="24"/>
          <w:szCs w:val="24"/>
        </w:rPr>
        <w:t xml:space="preserve"> up to</w:t>
      </w:r>
      <w:r w:rsidR="00441FC6">
        <w:rPr>
          <w:rFonts w:ascii="Times New Roman" w:hAnsi="Times New Roman" w:cs="Times New Roman"/>
          <w:color w:val="000000" w:themeColor="text1"/>
          <w:sz w:val="24"/>
          <w:szCs w:val="24"/>
        </w:rPr>
        <w:t xml:space="preserve"> 40 percent off accommodation rates i</w:t>
      </w:r>
      <w:r w:rsidRPr="00992732">
        <w:rPr>
          <w:rFonts w:ascii="Times New Roman" w:hAnsi="Times New Roman" w:cs="Times New Roman"/>
          <w:color w:val="000000" w:themeColor="text1"/>
          <w:sz w:val="24"/>
          <w:szCs w:val="24"/>
        </w:rPr>
        <w:t xml:space="preserve">n participating hotels </w:t>
      </w:r>
      <w:r w:rsidRPr="00E55489">
        <w:rPr>
          <w:rFonts w:ascii="Times New Roman" w:hAnsi="Times New Roman" w:cs="Times New Roman"/>
          <w:color w:val="000000" w:themeColor="text1"/>
          <w:sz w:val="24"/>
          <w:szCs w:val="24"/>
        </w:rPr>
        <w:t xml:space="preserve">and </w:t>
      </w:r>
      <w:r w:rsidR="00E42A46" w:rsidRPr="00E55489">
        <w:rPr>
          <w:rFonts w:ascii="Times New Roman" w:hAnsi="Times New Roman" w:cs="Times New Roman"/>
          <w:color w:val="000000" w:themeColor="text1"/>
          <w:sz w:val="24"/>
          <w:szCs w:val="24"/>
        </w:rPr>
        <w:t>access special dining options including lunch discount</w:t>
      </w:r>
      <w:r w:rsidR="00DC0528">
        <w:rPr>
          <w:rFonts w:ascii="Times New Roman" w:hAnsi="Times New Roman" w:cs="Times New Roman"/>
          <w:color w:val="000000" w:themeColor="text1"/>
          <w:sz w:val="24"/>
          <w:szCs w:val="24"/>
        </w:rPr>
        <w:t>s</w:t>
      </w:r>
      <w:r w:rsidR="00E42A46" w:rsidRPr="00E55489">
        <w:rPr>
          <w:rFonts w:ascii="Times New Roman" w:hAnsi="Times New Roman" w:cs="Times New Roman"/>
          <w:color w:val="000000" w:themeColor="text1"/>
          <w:sz w:val="24"/>
          <w:szCs w:val="24"/>
        </w:rPr>
        <w:t xml:space="preserve"> </w:t>
      </w:r>
      <w:r w:rsidRPr="00E55489">
        <w:rPr>
          <w:rFonts w:ascii="Times New Roman" w:hAnsi="Times New Roman" w:cs="Times New Roman"/>
          <w:color w:val="000000" w:themeColor="text1"/>
          <w:sz w:val="24"/>
          <w:szCs w:val="24"/>
        </w:rPr>
        <w:t>at</w:t>
      </w:r>
      <w:r w:rsidRPr="00992732">
        <w:rPr>
          <w:rFonts w:ascii="Times New Roman" w:hAnsi="Times New Roman" w:cs="Times New Roman"/>
          <w:color w:val="000000" w:themeColor="text1"/>
          <w:sz w:val="24"/>
          <w:szCs w:val="24"/>
        </w:rPr>
        <w:t xml:space="preserve"> participating</w:t>
      </w:r>
      <w:r w:rsidR="00441FC6">
        <w:rPr>
          <w:rFonts w:ascii="Times New Roman" w:hAnsi="Times New Roman" w:cs="Times New Roman"/>
          <w:color w:val="000000" w:themeColor="text1"/>
          <w:sz w:val="24"/>
          <w:szCs w:val="24"/>
        </w:rPr>
        <w:t xml:space="preserve"> restaurants. The o</w:t>
      </w:r>
      <w:r w:rsidRPr="00992732">
        <w:rPr>
          <w:rFonts w:ascii="Times New Roman" w:hAnsi="Times New Roman" w:cs="Times New Roman"/>
          <w:color w:val="000000" w:themeColor="text1"/>
          <w:sz w:val="24"/>
          <w:szCs w:val="24"/>
        </w:rPr>
        <w:t xml:space="preserve">ffer is valid for </w:t>
      </w:r>
      <w:r w:rsidR="00441FC6">
        <w:rPr>
          <w:rFonts w:ascii="Times New Roman" w:hAnsi="Times New Roman" w:cs="Times New Roman"/>
          <w:color w:val="000000" w:themeColor="text1"/>
          <w:sz w:val="24"/>
          <w:szCs w:val="24"/>
        </w:rPr>
        <w:t>booking d</w:t>
      </w:r>
      <w:r w:rsidRPr="00992732">
        <w:rPr>
          <w:rFonts w:ascii="Times New Roman" w:hAnsi="Times New Roman" w:cs="Times New Roman"/>
          <w:color w:val="000000" w:themeColor="text1"/>
          <w:sz w:val="24"/>
          <w:szCs w:val="24"/>
        </w:rPr>
        <w:t xml:space="preserve">ates between </w:t>
      </w:r>
      <w:r w:rsidR="00645542">
        <w:rPr>
          <w:rFonts w:ascii="Times New Roman" w:hAnsi="Times New Roman" w:cs="Times New Roman"/>
          <w:color w:val="000000" w:themeColor="text1"/>
          <w:sz w:val="24"/>
          <w:szCs w:val="24"/>
        </w:rPr>
        <w:t>May 1</w:t>
      </w:r>
      <w:r w:rsidRPr="00992732">
        <w:rPr>
          <w:rFonts w:ascii="Times New Roman" w:hAnsi="Times New Roman" w:cs="Times New Roman"/>
          <w:color w:val="000000" w:themeColor="text1"/>
          <w:sz w:val="24"/>
          <w:szCs w:val="24"/>
        </w:rPr>
        <w:t xml:space="preserve"> and October 31, 201</w:t>
      </w:r>
      <w:r w:rsidR="00D371AF">
        <w:rPr>
          <w:rFonts w:ascii="Times New Roman" w:hAnsi="Times New Roman" w:cs="Times New Roman"/>
          <w:color w:val="000000" w:themeColor="text1"/>
          <w:sz w:val="24"/>
          <w:szCs w:val="24"/>
        </w:rPr>
        <w:t>8</w:t>
      </w:r>
      <w:r w:rsidR="00B23F2F">
        <w:rPr>
          <w:rFonts w:ascii="Times New Roman" w:hAnsi="Times New Roman" w:cs="Times New Roman"/>
          <w:color w:val="000000" w:themeColor="text1"/>
          <w:sz w:val="24"/>
          <w:szCs w:val="24"/>
        </w:rPr>
        <w:t xml:space="preserve"> and the travel window is open</w:t>
      </w:r>
      <w:r w:rsidR="00441FC6">
        <w:rPr>
          <w:rFonts w:ascii="Times New Roman" w:hAnsi="Times New Roman" w:cs="Times New Roman"/>
          <w:color w:val="000000" w:themeColor="text1"/>
          <w:sz w:val="24"/>
          <w:szCs w:val="24"/>
        </w:rPr>
        <w:t xml:space="preserve"> until November 30. </w:t>
      </w:r>
    </w:p>
    <w:p w14:paraId="1F051840" w14:textId="77777777" w:rsidR="00E42A46" w:rsidRDefault="00E42A46" w:rsidP="00441FC6">
      <w:pPr>
        <w:spacing w:after="0" w:line="360" w:lineRule="auto"/>
        <w:ind w:left="0"/>
        <w:jc w:val="both"/>
        <w:rPr>
          <w:rFonts w:ascii="Times New Roman" w:hAnsi="Times New Roman" w:cs="Times New Roman"/>
          <w:color w:val="000000" w:themeColor="text1"/>
          <w:sz w:val="24"/>
          <w:szCs w:val="24"/>
        </w:rPr>
      </w:pPr>
    </w:p>
    <w:p w14:paraId="2180061A" w14:textId="76EF2699" w:rsidR="00E42A46" w:rsidRDefault="00E42A46" w:rsidP="00441FC6">
      <w:pPr>
        <w:spacing w:after="0" w:line="360" w:lineRule="auto"/>
        <w:ind w:left="0"/>
        <w:jc w:val="both"/>
        <w:rPr>
          <w:rFonts w:ascii="Times New Roman" w:hAnsi="Times New Roman" w:cs="Times New Roman"/>
          <w:color w:val="000000" w:themeColor="text1"/>
          <w:sz w:val="24"/>
          <w:szCs w:val="24"/>
        </w:rPr>
      </w:pPr>
      <w:r w:rsidRPr="00E55489">
        <w:rPr>
          <w:rFonts w:ascii="Times New Roman" w:hAnsi="Times New Roman" w:cs="Times New Roman"/>
          <w:color w:val="000000" w:themeColor="text1"/>
          <w:sz w:val="24"/>
          <w:szCs w:val="24"/>
        </w:rPr>
        <w:t>Visitors and locals alike can enjoy top class dining at some of Barbados' best restaurants for just US$50.00 per person, including VAT and service charge, and a bottle of wine per couple for dinner. For lunch meals, the programme allows savings of 10 percent at participating restaurants.</w:t>
      </w:r>
    </w:p>
    <w:p w14:paraId="152616AC" w14:textId="77777777" w:rsidR="00441FC6" w:rsidRDefault="00441FC6" w:rsidP="00441FC6">
      <w:pPr>
        <w:spacing w:after="0" w:line="360" w:lineRule="auto"/>
        <w:ind w:left="0"/>
        <w:jc w:val="both"/>
        <w:rPr>
          <w:rFonts w:ascii="Times New Roman" w:hAnsi="Times New Roman" w:cs="Times New Roman"/>
          <w:color w:val="000000" w:themeColor="text1"/>
          <w:sz w:val="24"/>
          <w:szCs w:val="24"/>
        </w:rPr>
      </w:pPr>
    </w:p>
    <w:p w14:paraId="74FFA613" w14:textId="7F715945" w:rsidR="0034366C" w:rsidRDefault="00B23F2F" w:rsidP="00441FC6">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There are currently over</w:t>
      </w:r>
      <w:r w:rsidR="00441FC6">
        <w:rPr>
          <w:rFonts w:ascii="Times New Roman" w:hAnsi="Times New Roman" w:cs="Times New Roman"/>
          <w:color w:val="auto"/>
          <w:sz w:val="24"/>
          <w:szCs w:val="24"/>
        </w:rPr>
        <w:t xml:space="preserve"> </w:t>
      </w:r>
      <w:r w:rsidR="0034366C">
        <w:rPr>
          <w:rFonts w:ascii="Times New Roman" w:hAnsi="Times New Roman" w:cs="Times New Roman"/>
          <w:color w:val="auto"/>
          <w:sz w:val="24"/>
          <w:szCs w:val="24"/>
        </w:rPr>
        <w:t>20</w:t>
      </w:r>
      <w:r w:rsidR="00441FC6">
        <w:rPr>
          <w:rFonts w:ascii="Times New Roman" w:hAnsi="Times New Roman" w:cs="Times New Roman"/>
          <w:color w:val="auto"/>
          <w:sz w:val="24"/>
          <w:szCs w:val="24"/>
        </w:rPr>
        <w:t xml:space="preserve"> accommodations participating in the summer campaign, across several categories. From all-inclusive options such as Sugar Bay on the South Coast, to boutique hotels such as The Atlantis Hotel in the East</w:t>
      </w:r>
      <w:r w:rsidR="0034366C">
        <w:rPr>
          <w:rFonts w:ascii="Times New Roman" w:hAnsi="Times New Roman" w:cs="Times New Roman"/>
          <w:color w:val="auto"/>
          <w:sz w:val="24"/>
          <w:szCs w:val="24"/>
        </w:rPr>
        <w:t xml:space="preserve">, </w:t>
      </w:r>
      <w:r w:rsidR="00441FC6">
        <w:rPr>
          <w:rFonts w:ascii="Times New Roman" w:hAnsi="Times New Roman" w:cs="Times New Roman"/>
          <w:color w:val="auto"/>
          <w:sz w:val="24"/>
          <w:szCs w:val="24"/>
        </w:rPr>
        <w:t>a</w:t>
      </w:r>
      <w:r w:rsidR="0034366C">
        <w:rPr>
          <w:rFonts w:ascii="Times New Roman" w:hAnsi="Times New Roman" w:cs="Times New Roman"/>
          <w:color w:val="auto"/>
          <w:sz w:val="24"/>
          <w:szCs w:val="24"/>
        </w:rPr>
        <w:t>nd</w:t>
      </w:r>
      <w:r>
        <w:rPr>
          <w:rFonts w:ascii="Times New Roman" w:hAnsi="Times New Roman" w:cs="Times New Roman"/>
          <w:color w:val="auto"/>
          <w:sz w:val="24"/>
          <w:szCs w:val="24"/>
        </w:rPr>
        <w:t xml:space="preserve"> the recently renovated</w:t>
      </w:r>
      <w:r w:rsidR="0034366C">
        <w:rPr>
          <w:rFonts w:ascii="Times New Roman" w:hAnsi="Times New Roman" w:cs="Times New Roman"/>
          <w:color w:val="auto"/>
          <w:sz w:val="24"/>
          <w:szCs w:val="24"/>
        </w:rPr>
        <w:t xml:space="preserve"> Fairmont</w:t>
      </w:r>
      <w:r>
        <w:rPr>
          <w:rFonts w:ascii="Times New Roman" w:hAnsi="Times New Roman" w:cs="Times New Roman"/>
          <w:color w:val="auto"/>
          <w:sz w:val="24"/>
          <w:szCs w:val="24"/>
        </w:rPr>
        <w:t xml:space="preserve"> Royal</w:t>
      </w:r>
      <w:r w:rsidR="0034366C">
        <w:rPr>
          <w:rFonts w:ascii="Times New Roman" w:hAnsi="Times New Roman" w:cs="Times New Roman"/>
          <w:color w:val="auto"/>
          <w:sz w:val="24"/>
          <w:szCs w:val="24"/>
        </w:rPr>
        <w:t xml:space="preserve"> Pavilion</w:t>
      </w:r>
      <w:r w:rsidR="00441FC6">
        <w:rPr>
          <w:rFonts w:ascii="Times New Roman" w:hAnsi="Times New Roman" w:cs="Times New Roman"/>
          <w:color w:val="auto"/>
          <w:sz w:val="24"/>
          <w:szCs w:val="24"/>
        </w:rPr>
        <w:t xml:space="preserve"> on the West </w:t>
      </w:r>
      <w:r w:rsidR="0034366C">
        <w:rPr>
          <w:rFonts w:ascii="Times New Roman" w:hAnsi="Times New Roman" w:cs="Times New Roman"/>
          <w:color w:val="auto"/>
          <w:sz w:val="24"/>
          <w:szCs w:val="24"/>
        </w:rPr>
        <w:t xml:space="preserve">have </w:t>
      </w:r>
      <w:r w:rsidR="00441FC6">
        <w:rPr>
          <w:rFonts w:ascii="Times New Roman" w:hAnsi="Times New Roman" w:cs="Times New Roman"/>
          <w:color w:val="auto"/>
          <w:sz w:val="24"/>
          <w:szCs w:val="24"/>
        </w:rPr>
        <w:t>come</w:t>
      </w:r>
      <w:r w:rsidR="0034366C">
        <w:rPr>
          <w:rFonts w:ascii="Times New Roman" w:hAnsi="Times New Roman" w:cs="Times New Roman"/>
          <w:color w:val="auto"/>
          <w:sz w:val="24"/>
          <w:szCs w:val="24"/>
        </w:rPr>
        <w:t xml:space="preserve"> on board </w:t>
      </w:r>
      <w:r>
        <w:rPr>
          <w:rFonts w:ascii="Times New Roman" w:hAnsi="Times New Roman" w:cs="Times New Roman"/>
          <w:color w:val="auto"/>
          <w:sz w:val="24"/>
          <w:szCs w:val="24"/>
        </w:rPr>
        <w:t>for this major promotion</w:t>
      </w:r>
      <w:r w:rsidR="0034366C">
        <w:rPr>
          <w:rFonts w:ascii="Times New Roman" w:hAnsi="Times New Roman" w:cs="Times New Roman"/>
          <w:color w:val="auto"/>
          <w:sz w:val="24"/>
          <w:szCs w:val="24"/>
        </w:rPr>
        <w:t xml:space="preserve">. </w:t>
      </w:r>
    </w:p>
    <w:p w14:paraId="0AE1C106" w14:textId="77777777" w:rsidR="00B23F2F" w:rsidRPr="00992732" w:rsidRDefault="00B23F2F" w:rsidP="00992732">
      <w:pPr>
        <w:spacing w:after="0" w:line="360" w:lineRule="auto"/>
        <w:ind w:left="0"/>
        <w:jc w:val="both"/>
        <w:rPr>
          <w:rFonts w:ascii="Times New Roman" w:hAnsi="Times New Roman" w:cs="Times New Roman"/>
          <w:color w:val="000000" w:themeColor="text1"/>
          <w:sz w:val="24"/>
          <w:szCs w:val="24"/>
        </w:rPr>
      </w:pPr>
    </w:p>
    <w:p w14:paraId="2482EFAD" w14:textId="310AA737" w:rsidR="00992732" w:rsidRDefault="00B23F2F" w:rsidP="00441FC6">
      <w:pPr>
        <w:spacing w:after="0" w:line="360"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Those who book through Expedia will be spoilt for choice as they </w:t>
      </w:r>
      <w:r w:rsidR="00441FC6">
        <w:rPr>
          <w:rFonts w:ascii="Times New Roman" w:hAnsi="Times New Roman" w:cs="Times New Roman"/>
          <w:color w:val="auto"/>
          <w:sz w:val="24"/>
          <w:szCs w:val="24"/>
        </w:rPr>
        <w:t>choose from 14 restaurants offering breakfast specials, 4</w:t>
      </w:r>
      <w:r>
        <w:rPr>
          <w:rFonts w:ascii="Times New Roman" w:hAnsi="Times New Roman" w:cs="Times New Roman"/>
          <w:color w:val="auto"/>
          <w:sz w:val="24"/>
          <w:szCs w:val="24"/>
        </w:rPr>
        <w:t>8 with lunch</w:t>
      </w:r>
      <w:r w:rsidR="00AE6CB2">
        <w:rPr>
          <w:rFonts w:ascii="Times New Roman" w:hAnsi="Times New Roman" w:cs="Times New Roman"/>
          <w:color w:val="auto"/>
          <w:sz w:val="24"/>
          <w:szCs w:val="24"/>
        </w:rPr>
        <w:t>,</w:t>
      </w:r>
      <w:r>
        <w:rPr>
          <w:rFonts w:ascii="Times New Roman" w:hAnsi="Times New Roman" w:cs="Times New Roman"/>
          <w:color w:val="auto"/>
          <w:sz w:val="24"/>
          <w:szCs w:val="24"/>
        </w:rPr>
        <w:t xml:space="preserve"> and 30 for dinner as part of</w:t>
      </w:r>
      <w:r w:rsidR="00441FC6">
        <w:rPr>
          <w:rFonts w:ascii="Times New Roman" w:hAnsi="Times New Roman" w:cs="Times New Roman"/>
          <w:color w:val="auto"/>
          <w:sz w:val="24"/>
          <w:szCs w:val="24"/>
        </w:rPr>
        <w:t xml:space="preserve"> the </w:t>
      </w:r>
      <w:r w:rsidR="00A61716">
        <w:rPr>
          <w:rFonts w:ascii="Times New Roman" w:hAnsi="Times New Roman" w:cs="Times New Roman"/>
          <w:color w:val="auto"/>
          <w:sz w:val="24"/>
          <w:szCs w:val="24"/>
        </w:rPr>
        <w:t xml:space="preserve">Re-Discover </w:t>
      </w:r>
      <w:r w:rsidR="00645542">
        <w:rPr>
          <w:rFonts w:ascii="Times New Roman" w:hAnsi="Times New Roman" w:cs="Times New Roman"/>
          <w:color w:val="auto"/>
          <w:sz w:val="24"/>
          <w:szCs w:val="24"/>
        </w:rPr>
        <w:t>dine-around</w:t>
      </w:r>
      <w:r w:rsidR="00441FC6">
        <w:rPr>
          <w:rFonts w:ascii="Times New Roman" w:hAnsi="Times New Roman" w:cs="Times New Roman"/>
          <w:color w:val="auto"/>
          <w:sz w:val="24"/>
          <w:szCs w:val="24"/>
        </w:rPr>
        <w:t xml:space="preserve"> programme.</w:t>
      </w:r>
      <w:r w:rsidR="00BE4D42">
        <w:rPr>
          <w:rFonts w:ascii="Times New Roman" w:hAnsi="Times New Roman" w:cs="Times New Roman"/>
          <w:color w:val="auto"/>
          <w:sz w:val="24"/>
          <w:szCs w:val="24"/>
        </w:rPr>
        <w:t xml:space="preserve"> </w:t>
      </w:r>
    </w:p>
    <w:p w14:paraId="4AFA32CE" w14:textId="574608FC" w:rsidR="00705BC4" w:rsidRDefault="00705BC4" w:rsidP="00441FC6">
      <w:pPr>
        <w:spacing w:after="0" w:line="360" w:lineRule="auto"/>
        <w:ind w:left="0"/>
        <w:jc w:val="both"/>
        <w:rPr>
          <w:rFonts w:ascii="Times New Roman" w:hAnsi="Times New Roman" w:cs="Times New Roman"/>
          <w:color w:val="auto"/>
          <w:sz w:val="24"/>
          <w:szCs w:val="24"/>
        </w:rPr>
      </w:pPr>
    </w:p>
    <w:p w14:paraId="24CD0528" w14:textId="2A2250AE" w:rsidR="00992732" w:rsidRPr="00066D82" w:rsidRDefault="00066D82" w:rsidP="00992732">
      <w:pPr>
        <w:spacing w:after="0" w:line="36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Strong digital focus</w:t>
      </w:r>
    </w:p>
    <w:p w14:paraId="684B9A02" w14:textId="5E3E0BF5" w:rsidR="00992732" w:rsidRPr="00992732" w:rsidRDefault="00992732" w:rsidP="00992732">
      <w:pPr>
        <w:spacing w:after="0" w:line="360" w:lineRule="auto"/>
        <w:ind w:left="0"/>
        <w:jc w:val="both"/>
        <w:rPr>
          <w:rFonts w:ascii="Times New Roman" w:hAnsi="Times New Roman" w:cs="Times New Roman"/>
          <w:color w:val="000000" w:themeColor="text1"/>
          <w:sz w:val="24"/>
          <w:szCs w:val="24"/>
        </w:rPr>
      </w:pPr>
      <w:r w:rsidRPr="00992732">
        <w:rPr>
          <w:rFonts w:ascii="Times New Roman" w:hAnsi="Times New Roman" w:cs="Times New Roman"/>
          <w:color w:val="000000" w:themeColor="text1"/>
          <w:sz w:val="24"/>
          <w:szCs w:val="24"/>
        </w:rPr>
        <w:t xml:space="preserve">“We are already marketing the </w:t>
      </w:r>
      <w:r w:rsidR="00467444">
        <w:rPr>
          <w:rFonts w:ascii="Times New Roman" w:hAnsi="Times New Roman" w:cs="Times New Roman"/>
          <w:color w:val="000000" w:themeColor="text1"/>
          <w:sz w:val="24"/>
          <w:szCs w:val="24"/>
        </w:rPr>
        <w:t>summer</w:t>
      </w:r>
      <w:r w:rsidRPr="00992732">
        <w:rPr>
          <w:rFonts w:ascii="Times New Roman" w:hAnsi="Times New Roman" w:cs="Times New Roman"/>
          <w:color w:val="000000" w:themeColor="text1"/>
          <w:sz w:val="24"/>
          <w:szCs w:val="24"/>
        </w:rPr>
        <w:t xml:space="preserve"> campaign aggressively in all of our international markets through our traditional channels; </w:t>
      </w:r>
      <w:r w:rsidR="00066D82" w:rsidRPr="00992732">
        <w:rPr>
          <w:rFonts w:ascii="Times New Roman" w:hAnsi="Times New Roman" w:cs="Times New Roman"/>
          <w:color w:val="000000" w:themeColor="text1"/>
          <w:sz w:val="24"/>
          <w:szCs w:val="24"/>
        </w:rPr>
        <w:t>however,</w:t>
      </w:r>
      <w:r w:rsidRPr="00992732">
        <w:rPr>
          <w:rFonts w:ascii="Times New Roman" w:hAnsi="Times New Roman" w:cs="Times New Roman"/>
          <w:color w:val="000000" w:themeColor="text1"/>
          <w:sz w:val="24"/>
          <w:szCs w:val="24"/>
        </w:rPr>
        <w:t xml:space="preserve"> we are also supplementing these efforts with a strategic, integrated digital marketing component,” Griffith </w:t>
      </w:r>
      <w:r w:rsidR="00467444">
        <w:rPr>
          <w:rFonts w:ascii="Times New Roman" w:hAnsi="Times New Roman" w:cs="Times New Roman"/>
          <w:color w:val="000000" w:themeColor="text1"/>
          <w:sz w:val="24"/>
          <w:szCs w:val="24"/>
        </w:rPr>
        <w:t>said</w:t>
      </w:r>
      <w:r w:rsidRPr="00992732">
        <w:rPr>
          <w:rFonts w:ascii="Times New Roman" w:hAnsi="Times New Roman" w:cs="Times New Roman"/>
          <w:color w:val="000000" w:themeColor="text1"/>
          <w:sz w:val="24"/>
          <w:szCs w:val="24"/>
        </w:rPr>
        <w:t>.</w:t>
      </w:r>
    </w:p>
    <w:p w14:paraId="37602DB2" w14:textId="77777777" w:rsidR="00992732" w:rsidRPr="00992732" w:rsidRDefault="00992732" w:rsidP="00992732">
      <w:pPr>
        <w:spacing w:after="0" w:line="360" w:lineRule="auto"/>
        <w:ind w:left="0"/>
        <w:jc w:val="both"/>
        <w:rPr>
          <w:rFonts w:ascii="Times New Roman" w:hAnsi="Times New Roman" w:cs="Times New Roman"/>
          <w:color w:val="000000" w:themeColor="text1"/>
          <w:sz w:val="24"/>
          <w:szCs w:val="24"/>
        </w:rPr>
      </w:pPr>
    </w:p>
    <w:p w14:paraId="0799882F" w14:textId="77777777" w:rsidR="00F92481" w:rsidRDefault="00992732" w:rsidP="00992732">
      <w:pPr>
        <w:spacing w:after="0" w:line="360" w:lineRule="auto"/>
        <w:ind w:left="0"/>
        <w:jc w:val="both"/>
        <w:rPr>
          <w:rFonts w:ascii="Times New Roman" w:hAnsi="Times New Roman" w:cs="Times New Roman"/>
          <w:color w:val="000000" w:themeColor="text1"/>
          <w:sz w:val="24"/>
          <w:szCs w:val="24"/>
        </w:rPr>
      </w:pPr>
      <w:r w:rsidRPr="00992732">
        <w:rPr>
          <w:rFonts w:ascii="Times New Roman" w:hAnsi="Times New Roman" w:cs="Times New Roman"/>
          <w:color w:val="000000" w:themeColor="text1"/>
          <w:sz w:val="24"/>
          <w:szCs w:val="24"/>
        </w:rPr>
        <w:t xml:space="preserve">The campaign is also supported by other digital initiatives including robust social media campaigns on Facebook and Instagram, as well as newsletters and online advertising in prime digital real </w:t>
      </w:r>
    </w:p>
    <w:p w14:paraId="65D74CBF" w14:textId="280A161A" w:rsidR="00992732" w:rsidRDefault="00992732" w:rsidP="00992732">
      <w:pPr>
        <w:spacing w:after="0" w:line="360" w:lineRule="auto"/>
        <w:ind w:left="0"/>
        <w:jc w:val="both"/>
        <w:rPr>
          <w:rFonts w:ascii="Times New Roman" w:hAnsi="Times New Roman" w:cs="Times New Roman"/>
          <w:color w:val="000000" w:themeColor="text1"/>
          <w:sz w:val="24"/>
          <w:szCs w:val="24"/>
        </w:rPr>
      </w:pPr>
      <w:r w:rsidRPr="00992732">
        <w:rPr>
          <w:rFonts w:ascii="Times New Roman" w:hAnsi="Times New Roman" w:cs="Times New Roman"/>
          <w:color w:val="000000" w:themeColor="text1"/>
          <w:sz w:val="24"/>
          <w:szCs w:val="24"/>
        </w:rPr>
        <w:t>estate.</w:t>
      </w:r>
    </w:p>
    <w:p w14:paraId="60B05A79" w14:textId="6427E4BD" w:rsidR="00DF7D78" w:rsidRDefault="00DF7D78" w:rsidP="00DF7D78">
      <w:pPr>
        <w:spacing w:after="0"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more </w:t>
      </w:r>
      <w:r w:rsidR="006E4E28">
        <w:rPr>
          <w:rFonts w:ascii="Times New Roman" w:hAnsi="Times New Roman" w:cs="Times New Roman"/>
          <w:color w:val="000000" w:themeColor="text1"/>
          <w:sz w:val="24"/>
          <w:szCs w:val="24"/>
        </w:rPr>
        <w:t>–</w:t>
      </w:r>
    </w:p>
    <w:p w14:paraId="18B50237" w14:textId="30D80E91" w:rsidR="006E4E28" w:rsidRDefault="006E4E28" w:rsidP="00DF7D78">
      <w:pPr>
        <w:spacing w:after="0" w:line="360" w:lineRule="auto"/>
        <w:ind w:left="0"/>
        <w:jc w:val="center"/>
        <w:rPr>
          <w:rFonts w:ascii="Times New Roman" w:hAnsi="Times New Roman" w:cs="Times New Roman"/>
          <w:color w:val="000000" w:themeColor="text1"/>
          <w:sz w:val="24"/>
          <w:szCs w:val="24"/>
        </w:rPr>
      </w:pPr>
    </w:p>
    <w:p w14:paraId="6BB3AE69" w14:textId="2F44C68B" w:rsidR="006E4E28" w:rsidRDefault="006E4E28" w:rsidP="00DF7D78">
      <w:pPr>
        <w:spacing w:after="0" w:line="360" w:lineRule="auto"/>
        <w:ind w:left="0"/>
        <w:jc w:val="center"/>
        <w:rPr>
          <w:rFonts w:ascii="Times New Roman" w:hAnsi="Times New Roman" w:cs="Times New Roman"/>
          <w:color w:val="000000" w:themeColor="text1"/>
          <w:sz w:val="24"/>
          <w:szCs w:val="24"/>
        </w:rPr>
      </w:pPr>
    </w:p>
    <w:p w14:paraId="7C819D29" w14:textId="77777777" w:rsidR="006E4E28" w:rsidRDefault="006E4E28" w:rsidP="00DF7D78">
      <w:pPr>
        <w:spacing w:after="0" w:line="360" w:lineRule="auto"/>
        <w:ind w:left="0"/>
        <w:jc w:val="center"/>
        <w:rPr>
          <w:rFonts w:ascii="Times New Roman" w:hAnsi="Times New Roman" w:cs="Times New Roman"/>
          <w:color w:val="000000" w:themeColor="text1"/>
          <w:sz w:val="24"/>
          <w:szCs w:val="24"/>
        </w:rPr>
      </w:pPr>
      <w:bookmarkStart w:id="0" w:name="_GoBack"/>
      <w:bookmarkEnd w:id="0"/>
    </w:p>
    <w:p w14:paraId="0E58F583" w14:textId="688BB271" w:rsidR="00057D7F" w:rsidRDefault="00DF7D78" w:rsidP="00DF7D78">
      <w:pPr>
        <w:spacing w:after="0" w:line="360" w:lineRule="auto"/>
        <w:ind w:left="0"/>
        <w:jc w:val="both"/>
        <w:rPr>
          <w:rFonts w:ascii="Times New Roman" w:hAnsi="Times New Roman" w:cs="Times New Roman"/>
          <w:color w:val="000000" w:themeColor="text1"/>
          <w:sz w:val="24"/>
          <w:szCs w:val="24"/>
        </w:rPr>
      </w:pPr>
      <w:r w:rsidRPr="00992732">
        <w:rPr>
          <w:rFonts w:ascii="Times New Roman" w:hAnsi="Times New Roman" w:cs="Times New Roman"/>
          <w:color w:val="000000" w:themeColor="text1"/>
          <w:sz w:val="24"/>
          <w:szCs w:val="24"/>
        </w:rPr>
        <w:lastRenderedPageBreak/>
        <w:t xml:space="preserve"> </w:t>
      </w:r>
      <w:r w:rsidR="00992732" w:rsidRPr="00992732">
        <w:rPr>
          <w:rFonts w:ascii="Times New Roman" w:hAnsi="Times New Roman" w:cs="Times New Roman"/>
          <w:color w:val="000000" w:themeColor="text1"/>
          <w:sz w:val="24"/>
          <w:szCs w:val="24"/>
        </w:rPr>
        <w:t xml:space="preserve">“As consumers’ booking habits continue to diversify, we are charged with ensuring we remain competitive, particularly in the digital field. </w:t>
      </w:r>
      <w:r w:rsidR="0090575D">
        <w:rPr>
          <w:rFonts w:ascii="Times New Roman" w:hAnsi="Times New Roman" w:cs="Times New Roman"/>
          <w:color w:val="000000" w:themeColor="text1"/>
          <w:sz w:val="24"/>
          <w:szCs w:val="24"/>
        </w:rPr>
        <w:t xml:space="preserve">This is why we are </w:t>
      </w:r>
      <w:r w:rsidR="00066D82">
        <w:rPr>
          <w:rFonts w:ascii="Times New Roman" w:hAnsi="Times New Roman" w:cs="Times New Roman"/>
          <w:color w:val="000000" w:themeColor="text1"/>
          <w:sz w:val="24"/>
          <w:szCs w:val="24"/>
        </w:rPr>
        <w:t>especially</w:t>
      </w:r>
      <w:r w:rsidR="0090575D">
        <w:rPr>
          <w:rFonts w:ascii="Times New Roman" w:hAnsi="Times New Roman" w:cs="Times New Roman"/>
          <w:color w:val="000000" w:themeColor="text1"/>
          <w:sz w:val="24"/>
          <w:szCs w:val="24"/>
        </w:rPr>
        <w:t xml:space="preserve"> excited about this partnership with </w:t>
      </w:r>
      <w:r w:rsidR="00C7245F">
        <w:rPr>
          <w:rFonts w:ascii="Times New Roman" w:hAnsi="Times New Roman" w:cs="Times New Roman"/>
          <w:color w:val="000000" w:themeColor="text1"/>
          <w:sz w:val="24"/>
          <w:szCs w:val="24"/>
        </w:rPr>
        <w:t xml:space="preserve">the </w:t>
      </w:r>
      <w:r w:rsidR="0090575D">
        <w:rPr>
          <w:rFonts w:ascii="Times New Roman" w:hAnsi="Times New Roman" w:cs="Times New Roman"/>
          <w:color w:val="000000" w:themeColor="text1"/>
          <w:sz w:val="24"/>
          <w:szCs w:val="24"/>
        </w:rPr>
        <w:t>Expedia</w:t>
      </w:r>
      <w:r w:rsidR="00C7245F">
        <w:rPr>
          <w:rFonts w:ascii="Times New Roman" w:hAnsi="Times New Roman" w:cs="Times New Roman"/>
          <w:color w:val="000000" w:themeColor="text1"/>
          <w:sz w:val="24"/>
          <w:szCs w:val="24"/>
        </w:rPr>
        <w:t xml:space="preserve"> Group</w:t>
      </w:r>
      <w:r w:rsidR="0090575D">
        <w:rPr>
          <w:rFonts w:ascii="Times New Roman" w:hAnsi="Times New Roman" w:cs="Times New Roman"/>
          <w:color w:val="000000" w:themeColor="text1"/>
          <w:sz w:val="24"/>
          <w:szCs w:val="24"/>
        </w:rPr>
        <w:t>, which is not only our biggest Online Tr</w:t>
      </w:r>
      <w:r w:rsidR="00066D82">
        <w:rPr>
          <w:rFonts w:ascii="Times New Roman" w:hAnsi="Times New Roman" w:cs="Times New Roman"/>
          <w:color w:val="000000" w:themeColor="text1"/>
          <w:sz w:val="24"/>
          <w:szCs w:val="24"/>
        </w:rPr>
        <w:t>avel Agent (</w:t>
      </w:r>
      <w:r w:rsidR="0090575D">
        <w:rPr>
          <w:rFonts w:ascii="Times New Roman" w:hAnsi="Times New Roman" w:cs="Times New Roman"/>
          <w:color w:val="000000" w:themeColor="text1"/>
          <w:sz w:val="24"/>
          <w:szCs w:val="24"/>
        </w:rPr>
        <w:t>OTA) partners, but also the largest OTA in the world. Expedia naturally has a very robust digital marketing focus, and our in-house digital team is working very closely with them on this campaign, and beyond, to augment our efforts in marketing destination Barbados</w:t>
      </w:r>
      <w:r w:rsidR="00992732" w:rsidRPr="00992732">
        <w:rPr>
          <w:rFonts w:ascii="Times New Roman" w:hAnsi="Times New Roman" w:cs="Times New Roman"/>
          <w:color w:val="000000" w:themeColor="text1"/>
          <w:sz w:val="24"/>
          <w:szCs w:val="24"/>
        </w:rPr>
        <w:t xml:space="preserve">,” Griffith </w:t>
      </w:r>
      <w:r w:rsidR="00066D82">
        <w:rPr>
          <w:rFonts w:ascii="Times New Roman" w:hAnsi="Times New Roman" w:cs="Times New Roman"/>
          <w:color w:val="000000" w:themeColor="text1"/>
          <w:sz w:val="24"/>
          <w:szCs w:val="24"/>
        </w:rPr>
        <w:t>added</w:t>
      </w:r>
      <w:r w:rsidR="00992732" w:rsidRPr="00992732">
        <w:rPr>
          <w:rFonts w:ascii="Times New Roman" w:hAnsi="Times New Roman" w:cs="Times New Roman"/>
          <w:color w:val="000000" w:themeColor="text1"/>
          <w:sz w:val="24"/>
          <w:szCs w:val="24"/>
        </w:rPr>
        <w:t>.</w:t>
      </w:r>
    </w:p>
    <w:p w14:paraId="528D9519" w14:textId="77777777" w:rsidR="0090575D" w:rsidRPr="006C7FAD" w:rsidRDefault="0090575D" w:rsidP="006C7FAD">
      <w:pPr>
        <w:spacing w:after="0" w:line="360" w:lineRule="auto"/>
        <w:ind w:left="0"/>
        <w:jc w:val="both"/>
        <w:rPr>
          <w:rFonts w:ascii="Times New Roman" w:hAnsi="Times New Roman" w:cs="Times New Roman"/>
          <w:color w:val="000000" w:themeColor="text1"/>
          <w:sz w:val="24"/>
          <w:szCs w:val="24"/>
        </w:rPr>
      </w:pPr>
    </w:p>
    <w:p w14:paraId="05CF69B3" w14:textId="2D8FEE4F" w:rsidR="008D5922" w:rsidRDefault="0090575D" w:rsidP="008D5922">
      <w:pPr>
        <w:spacing w:after="0" w:line="36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END </w:t>
      </w:r>
      <w:r w:rsidR="00066D8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663E4A24" w14:textId="77777777" w:rsidR="0090575D" w:rsidRDefault="0090575D" w:rsidP="008D5922">
      <w:pPr>
        <w:spacing w:after="0" w:line="360" w:lineRule="auto"/>
        <w:ind w:left="0"/>
        <w:jc w:val="center"/>
        <w:rPr>
          <w:rFonts w:ascii="Times New Roman" w:hAnsi="Times New Roman" w:cs="Times New Roman"/>
          <w:color w:val="auto"/>
          <w:sz w:val="24"/>
          <w:szCs w:val="24"/>
        </w:rPr>
      </w:pPr>
    </w:p>
    <w:p w14:paraId="6329915D" w14:textId="77777777" w:rsidR="00066D82" w:rsidRPr="00AF1038" w:rsidRDefault="00066D82" w:rsidP="008D5922">
      <w:pPr>
        <w:spacing w:after="0" w:line="360" w:lineRule="auto"/>
        <w:ind w:left="0"/>
        <w:jc w:val="center"/>
        <w:rPr>
          <w:rFonts w:ascii="Times New Roman" w:hAnsi="Times New Roman" w:cs="Times New Roman"/>
          <w:color w:val="auto"/>
          <w:sz w:val="24"/>
          <w:szCs w:val="24"/>
        </w:rPr>
      </w:pPr>
    </w:p>
    <w:p w14:paraId="0A944710" w14:textId="77777777" w:rsidR="008D5922" w:rsidRPr="008D5922" w:rsidRDefault="008D5922" w:rsidP="008D5922">
      <w:pPr>
        <w:widowControl w:val="0"/>
        <w:autoSpaceDE w:val="0"/>
        <w:autoSpaceDN w:val="0"/>
        <w:adjustRightInd w:val="0"/>
        <w:ind w:left="0"/>
        <w:rPr>
          <w:rFonts w:ascii="Times New Roman" w:hAnsi="Times New Roman" w:cs="Times New Roman"/>
          <w:color w:val="313131"/>
          <w:u w:color="313131"/>
        </w:rPr>
      </w:pPr>
      <w:r w:rsidRPr="008D5922">
        <w:rPr>
          <w:rFonts w:ascii="Times New Roman" w:hAnsi="Times New Roman" w:cs="Times New Roman"/>
          <w:b/>
          <w:bCs/>
          <w:color w:val="313131"/>
          <w:u w:val="single" w:color="313131"/>
        </w:rPr>
        <w:t>About Barbados</w:t>
      </w:r>
    </w:p>
    <w:p w14:paraId="7576DFB7" w14:textId="574C850F" w:rsidR="008D5922" w:rsidRPr="008D5922" w:rsidRDefault="008D5922" w:rsidP="001849BA">
      <w:pPr>
        <w:ind w:left="0"/>
        <w:jc w:val="both"/>
        <w:rPr>
          <w:rFonts w:ascii="Times New Roman" w:hAnsi="Times New Roman" w:cs="Times New Roman"/>
          <w:color w:val="auto"/>
          <w:sz w:val="24"/>
          <w:szCs w:val="24"/>
        </w:rPr>
      </w:pPr>
      <w:r w:rsidRPr="008D5922">
        <w:rPr>
          <w:rFonts w:ascii="Times New Roman" w:hAnsi="Times New Roman" w:cs="Times New Roman"/>
          <w:color w:val="313131"/>
          <w:u w:color="313131"/>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w:t>
      </w:r>
      <w:r w:rsidR="00066D82" w:rsidRPr="008D5922">
        <w:rPr>
          <w:rFonts w:ascii="Times New Roman" w:hAnsi="Times New Roman" w:cs="Times New Roman"/>
          <w:color w:val="313131"/>
          <w:u w:color="313131"/>
        </w:rPr>
        <w:t>travellers</w:t>
      </w:r>
      <w:r w:rsidRPr="008D5922">
        <w:rPr>
          <w:rFonts w:ascii="Times New Roman" w:hAnsi="Times New Roman" w:cs="Times New Roman"/>
          <w:color w:val="313131"/>
          <w:u w:color="313131"/>
        </w:rPr>
        <w:t xml:space="preserve">.  Barbados is also the first Zagat-rated Caribbean island and is known as the culinary capital of the Caribbean. Barbados has hosted several world class events including: The annual Barbados Food &amp; Wine and Rum Festival; the 2006 PGA World Golf Championships-Barbados World Cup, the ICC Cricket World Cup Finals in 2007, the </w:t>
      </w:r>
      <w:proofErr w:type="spellStart"/>
      <w:r w:rsidRPr="008D5922">
        <w:rPr>
          <w:rFonts w:ascii="Times New Roman" w:hAnsi="Times New Roman" w:cs="Times New Roman"/>
          <w:color w:val="313131"/>
          <w:u w:color="313131"/>
        </w:rPr>
        <w:t>Sentebale</w:t>
      </w:r>
      <w:proofErr w:type="spellEnd"/>
      <w:r w:rsidRPr="008D5922">
        <w:rPr>
          <w:rFonts w:ascii="Times New Roman" w:hAnsi="Times New Roman" w:cs="Times New Roman"/>
          <w:color w:val="313131"/>
          <w:u w:color="313131"/>
        </w:rPr>
        <w:t xml:space="preserve"> Charity Polo match with Prince Harry of Wales in 2010, and the ICC Twenty20 Cricket Finals for 2010, and the Rihanna LOUD concert in 2012. Accommodations range from picturesque plantation houses and villas, to quaint bed and breakfasts and award-winning, five-star resorts. Grantley Adams International Airport offers even more non-stop and direct service from a growing number of U.S., making Barbados the true gateway to the Eastern Caribbean.  Barbados was voted eighth in the World by Trip Advisor's "2008 </w:t>
      </w:r>
      <w:proofErr w:type="spellStart"/>
      <w:r w:rsidRPr="008D5922">
        <w:rPr>
          <w:rFonts w:ascii="Times New Roman" w:hAnsi="Times New Roman" w:cs="Times New Roman"/>
          <w:color w:val="313131"/>
          <w:u w:color="313131"/>
        </w:rPr>
        <w:t>Travelers'</w:t>
      </w:r>
      <w:proofErr w:type="spellEnd"/>
      <w:r w:rsidRPr="008D5922">
        <w:rPr>
          <w:rFonts w:ascii="Times New Roman" w:hAnsi="Times New Roman" w:cs="Times New Roman"/>
          <w:color w:val="313131"/>
          <w:u w:color="313131"/>
        </w:rPr>
        <w:t xml:space="preserve"> Choice Destination Awards" in its Top 100 Destinations category.  For more information on travel to Barbados, visit </w:t>
      </w:r>
      <w:hyperlink r:id="rId9" w:history="1">
        <w:r w:rsidRPr="008D5922">
          <w:rPr>
            <w:rFonts w:ascii="Times New Roman" w:hAnsi="Times New Roman" w:cs="Times New Roman"/>
            <w:color w:val="3285B9"/>
            <w:u w:color="313131"/>
          </w:rPr>
          <w:t>www.visitbarbados.org</w:t>
        </w:r>
      </w:hyperlink>
      <w:r w:rsidRPr="008D5922">
        <w:rPr>
          <w:rFonts w:ascii="Times New Roman" w:hAnsi="Times New Roman" w:cs="Times New Roman"/>
          <w:color w:val="313131"/>
          <w:u w:color="313131"/>
        </w:rPr>
        <w:t xml:space="preserve">, follow on Facebook at </w:t>
      </w:r>
      <w:hyperlink r:id="rId10" w:history="1">
        <w:r w:rsidRPr="008D5922">
          <w:rPr>
            <w:rFonts w:ascii="Times New Roman" w:hAnsi="Times New Roman" w:cs="Times New Roman"/>
            <w:color w:val="3285B9"/>
            <w:u w:color="313131"/>
          </w:rPr>
          <w:t>http://www.facebook.com/VisitBarbados</w:t>
        </w:r>
      </w:hyperlink>
      <w:r w:rsidRPr="008D5922">
        <w:rPr>
          <w:rFonts w:ascii="Times New Roman" w:hAnsi="Times New Roman" w:cs="Times New Roman"/>
          <w:color w:val="313131"/>
          <w:u w:color="313131"/>
        </w:rPr>
        <w:t>, via Twitter @Barbados.</w:t>
      </w:r>
    </w:p>
    <w:sectPr w:rsidR="008D5922" w:rsidRPr="008D59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7726" w14:textId="77777777" w:rsidR="005B324D" w:rsidRDefault="005B324D" w:rsidP="00F46416">
      <w:pPr>
        <w:spacing w:after="0" w:line="240" w:lineRule="auto"/>
      </w:pPr>
      <w:r>
        <w:separator/>
      </w:r>
    </w:p>
  </w:endnote>
  <w:endnote w:type="continuationSeparator" w:id="0">
    <w:p w14:paraId="6FB12BE7" w14:textId="77777777" w:rsidR="005B324D" w:rsidRDefault="005B324D" w:rsidP="00F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DB6C" w14:textId="77777777" w:rsidR="00AF1038" w:rsidRDefault="00AF10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12923"/>
      <w:docPartObj>
        <w:docPartGallery w:val="Page Numbers (Bottom of Page)"/>
        <w:docPartUnique/>
      </w:docPartObj>
    </w:sdtPr>
    <w:sdtEndPr>
      <w:rPr>
        <w:rFonts w:ascii="Times New Roman" w:hAnsi="Times New Roman" w:cs="Times New Roman"/>
        <w:noProof/>
        <w:color w:val="7F7F7F" w:themeColor="text1" w:themeTint="80"/>
      </w:rPr>
    </w:sdtEndPr>
    <w:sdtContent>
      <w:p w14:paraId="51DBE8B9" w14:textId="4517BF8B" w:rsidR="00AF1038" w:rsidRPr="00AF1038" w:rsidRDefault="00AF1038">
        <w:pPr>
          <w:pStyle w:val="Footer"/>
          <w:jc w:val="right"/>
          <w:rPr>
            <w:rFonts w:ascii="Times New Roman" w:hAnsi="Times New Roman" w:cs="Times New Roman"/>
            <w:color w:val="7F7F7F" w:themeColor="text1" w:themeTint="80"/>
          </w:rPr>
        </w:pPr>
        <w:r w:rsidRPr="00AF1038">
          <w:rPr>
            <w:rFonts w:ascii="Times New Roman" w:hAnsi="Times New Roman" w:cs="Times New Roman"/>
            <w:color w:val="7F7F7F" w:themeColor="text1" w:themeTint="80"/>
          </w:rPr>
          <w:fldChar w:fldCharType="begin"/>
        </w:r>
        <w:r w:rsidRPr="00AF1038">
          <w:rPr>
            <w:rFonts w:ascii="Times New Roman" w:hAnsi="Times New Roman" w:cs="Times New Roman"/>
            <w:color w:val="7F7F7F" w:themeColor="text1" w:themeTint="80"/>
          </w:rPr>
          <w:instrText xml:space="preserve"> PAGE   \* MERGEFORMAT </w:instrText>
        </w:r>
        <w:r w:rsidRPr="00AF1038">
          <w:rPr>
            <w:rFonts w:ascii="Times New Roman" w:hAnsi="Times New Roman" w:cs="Times New Roman"/>
            <w:color w:val="7F7F7F" w:themeColor="text1" w:themeTint="80"/>
          </w:rPr>
          <w:fldChar w:fldCharType="separate"/>
        </w:r>
        <w:r w:rsidR="006E4E28">
          <w:rPr>
            <w:rFonts w:ascii="Times New Roman" w:hAnsi="Times New Roman" w:cs="Times New Roman"/>
            <w:noProof/>
            <w:color w:val="7F7F7F" w:themeColor="text1" w:themeTint="80"/>
          </w:rPr>
          <w:t>3</w:t>
        </w:r>
        <w:r w:rsidRPr="00AF1038">
          <w:rPr>
            <w:rFonts w:ascii="Times New Roman" w:hAnsi="Times New Roman" w:cs="Times New Roman"/>
            <w:noProof/>
            <w:color w:val="7F7F7F" w:themeColor="text1" w:themeTint="80"/>
          </w:rPr>
          <w:fldChar w:fldCharType="end"/>
        </w:r>
      </w:p>
    </w:sdtContent>
  </w:sdt>
  <w:p w14:paraId="7C7BF50B" w14:textId="77777777" w:rsidR="00AF1038" w:rsidRDefault="00AF10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4E6E" w14:textId="77777777" w:rsidR="00AF1038" w:rsidRDefault="00AF10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2021" w14:textId="77777777" w:rsidR="005B324D" w:rsidRDefault="005B324D" w:rsidP="00F46416">
      <w:pPr>
        <w:spacing w:after="0" w:line="240" w:lineRule="auto"/>
      </w:pPr>
      <w:r>
        <w:separator/>
      </w:r>
    </w:p>
  </w:footnote>
  <w:footnote w:type="continuationSeparator" w:id="0">
    <w:p w14:paraId="3975EF2B" w14:textId="77777777" w:rsidR="005B324D" w:rsidRDefault="005B324D" w:rsidP="00F4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C1F8" w14:textId="77777777" w:rsidR="00AF1038" w:rsidRDefault="00AF10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D383" w14:textId="77777777" w:rsidR="00AF1038" w:rsidRDefault="00AF10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ED6F" w14:textId="77777777" w:rsidR="00AF1038" w:rsidRDefault="00AF10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42"/>
    <w:multiLevelType w:val="hybridMultilevel"/>
    <w:tmpl w:val="864A6D48"/>
    <w:lvl w:ilvl="0" w:tplc="826012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83F"/>
    <w:multiLevelType w:val="hybridMultilevel"/>
    <w:tmpl w:val="69A0B57C"/>
    <w:lvl w:ilvl="0" w:tplc="83C0EA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3A5"/>
    <w:multiLevelType w:val="hybridMultilevel"/>
    <w:tmpl w:val="036E0276"/>
    <w:lvl w:ilvl="0" w:tplc="9B884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0828"/>
    <w:multiLevelType w:val="hybridMultilevel"/>
    <w:tmpl w:val="5D1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D1E95"/>
    <w:multiLevelType w:val="hybridMultilevel"/>
    <w:tmpl w:val="CA186D80"/>
    <w:lvl w:ilvl="0" w:tplc="223CA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EA"/>
    <w:multiLevelType w:val="hybridMultilevel"/>
    <w:tmpl w:val="EB3E72B8"/>
    <w:lvl w:ilvl="0" w:tplc="CFEAC7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33D16"/>
    <w:multiLevelType w:val="hybridMultilevel"/>
    <w:tmpl w:val="0E7AAB2C"/>
    <w:lvl w:ilvl="0" w:tplc="66EE40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4C"/>
    <w:rsid w:val="0003205F"/>
    <w:rsid w:val="00057D7F"/>
    <w:rsid w:val="00066D82"/>
    <w:rsid w:val="000C3411"/>
    <w:rsid w:val="000D4489"/>
    <w:rsid w:val="000E357B"/>
    <w:rsid w:val="00112638"/>
    <w:rsid w:val="001149C8"/>
    <w:rsid w:val="00116AEE"/>
    <w:rsid w:val="00170138"/>
    <w:rsid w:val="00182357"/>
    <w:rsid w:val="001849BA"/>
    <w:rsid w:val="001A7149"/>
    <w:rsid w:val="001D20FD"/>
    <w:rsid w:val="001E6916"/>
    <w:rsid w:val="00204573"/>
    <w:rsid w:val="00244F0A"/>
    <w:rsid w:val="0026627A"/>
    <w:rsid w:val="00280868"/>
    <w:rsid w:val="002B1CDC"/>
    <w:rsid w:val="00320DFD"/>
    <w:rsid w:val="0034366C"/>
    <w:rsid w:val="003633C7"/>
    <w:rsid w:val="003C4B82"/>
    <w:rsid w:val="003D08C4"/>
    <w:rsid w:val="004018CC"/>
    <w:rsid w:val="00407C14"/>
    <w:rsid w:val="00424337"/>
    <w:rsid w:val="00441FC6"/>
    <w:rsid w:val="00461FF1"/>
    <w:rsid w:val="00467444"/>
    <w:rsid w:val="004914FD"/>
    <w:rsid w:val="004D15CB"/>
    <w:rsid w:val="00510D08"/>
    <w:rsid w:val="00513B3A"/>
    <w:rsid w:val="0054637C"/>
    <w:rsid w:val="00583BD6"/>
    <w:rsid w:val="00591C9F"/>
    <w:rsid w:val="005950D3"/>
    <w:rsid w:val="005B2B6B"/>
    <w:rsid w:val="005B324D"/>
    <w:rsid w:val="005B614A"/>
    <w:rsid w:val="005D7F4B"/>
    <w:rsid w:val="00645542"/>
    <w:rsid w:val="00647B6F"/>
    <w:rsid w:val="0065124F"/>
    <w:rsid w:val="00671C5E"/>
    <w:rsid w:val="006828AA"/>
    <w:rsid w:val="00682A36"/>
    <w:rsid w:val="00692C07"/>
    <w:rsid w:val="006B68A0"/>
    <w:rsid w:val="006C7FAD"/>
    <w:rsid w:val="006E4E28"/>
    <w:rsid w:val="00705BC4"/>
    <w:rsid w:val="00770441"/>
    <w:rsid w:val="00773B46"/>
    <w:rsid w:val="00790710"/>
    <w:rsid w:val="007D209A"/>
    <w:rsid w:val="00807021"/>
    <w:rsid w:val="00825FE0"/>
    <w:rsid w:val="0082679F"/>
    <w:rsid w:val="0083655E"/>
    <w:rsid w:val="00842E07"/>
    <w:rsid w:val="0087417A"/>
    <w:rsid w:val="00876ACB"/>
    <w:rsid w:val="008C45B2"/>
    <w:rsid w:val="008D5922"/>
    <w:rsid w:val="0090575D"/>
    <w:rsid w:val="009570F7"/>
    <w:rsid w:val="00992732"/>
    <w:rsid w:val="0099479E"/>
    <w:rsid w:val="009955F3"/>
    <w:rsid w:val="009D0904"/>
    <w:rsid w:val="00A347F1"/>
    <w:rsid w:val="00A61716"/>
    <w:rsid w:val="00A7624B"/>
    <w:rsid w:val="00AC2EDB"/>
    <w:rsid w:val="00AD6989"/>
    <w:rsid w:val="00AE6CB2"/>
    <w:rsid w:val="00AF1038"/>
    <w:rsid w:val="00AF5E15"/>
    <w:rsid w:val="00B11738"/>
    <w:rsid w:val="00B1366C"/>
    <w:rsid w:val="00B22B50"/>
    <w:rsid w:val="00B23F2F"/>
    <w:rsid w:val="00B37E74"/>
    <w:rsid w:val="00B74A66"/>
    <w:rsid w:val="00B811E0"/>
    <w:rsid w:val="00B908AF"/>
    <w:rsid w:val="00BA1C72"/>
    <w:rsid w:val="00BA2A9F"/>
    <w:rsid w:val="00BA33D8"/>
    <w:rsid w:val="00BC0432"/>
    <w:rsid w:val="00BC2FCC"/>
    <w:rsid w:val="00BD7AFD"/>
    <w:rsid w:val="00BE1308"/>
    <w:rsid w:val="00BE4D42"/>
    <w:rsid w:val="00C33EFC"/>
    <w:rsid w:val="00C40C16"/>
    <w:rsid w:val="00C43909"/>
    <w:rsid w:val="00C7245F"/>
    <w:rsid w:val="00CD33A2"/>
    <w:rsid w:val="00D14D8E"/>
    <w:rsid w:val="00D176C3"/>
    <w:rsid w:val="00D306B8"/>
    <w:rsid w:val="00D371AF"/>
    <w:rsid w:val="00D64B04"/>
    <w:rsid w:val="00D91E3F"/>
    <w:rsid w:val="00DC0528"/>
    <w:rsid w:val="00DC3F0C"/>
    <w:rsid w:val="00DF7D78"/>
    <w:rsid w:val="00E10E67"/>
    <w:rsid w:val="00E42A46"/>
    <w:rsid w:val="00E55489"/>
    <w:rsid w:val="00E83BFF"/>
    <w:rsid w:val="00E92701"/>
    <w:rsid w:val="00E93C2D"/>
    <w:rsid w:val="00F07A4C"/>
    <w:rsid w:val="00F243A5"/>
    <w:rsid w:val="00F41F15"/>
    <w:rsid w:val="00F46416"/>
    <w:rsid w:val="00F66A5F"/>
    <w:rsid w:val="00F92481"/>
    <w:rsid w:val="00FE045E"/>
    <w:rsid w:val="00FE4035"/>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E2F9"/>
  <w15:docId w15:val="{44F476F6-D405-434E-B12D-673C09C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4C"/>
    <w:pPr>
      <w:spacing w:after="160" w:line="288" w:lineRule="auto"/>
      <w:ind w:left="2160"/>
    </w:pPr>
    <w:rPr>
      <w:rFonts w:eastAsiaTheme="minorEastAsia"/>
      <w:color w:val="5A5A5A" w:themeColor="text1" w:themeTint="A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C"/>
    <w:pPr>
      <w:ind w:left="720"/>
      <w:contextualSpacing/>
    </w:pPr>
  </w:style>
  <w:style w:type="character" w:styleId="Hyperlink">
    <w:name w:val="Hyperlink"/>
    <w:basedOn w:val="DefaultParagraphFont"/>
    <w:uiPriority w:val="99"/>
    <w:unhideWhenUsed/>
    <w:rsid w:val="00F46416"/>
    <w:rPr>
      <w:color w:val="0000FF" w:themeColor="hyperlink"/>
      <w:u w:val="single"/>
    </w:rPr>
  </w:style>
  <w:style w:type="paragraph" w:styleId="BalloonText">
    <w:name w:val="Balloon Text"/>
    <w:basedOn w:val="Normal"/>
    <w:link w:val="BalloonTextChar"/>
    <w:uiPriority w:val="99"/>
    <w:semiHidden/>
    <w:unhideWhenUsed/>
    <w:rsid w:val="00F4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16"/>
    <w:rPr>
      <w:rFonts w:ascii="Tahoma" w:eastAsiaTheme="minorEastAsia" w:hAnsi="Tahoma" w:cs="Tahoma"/>
      <w:color w:val="5A5A5A" w:themeColor="text1" w:themeTint="A5"/>
      <w:sz w:val="16"/>
      <w:szCs w:val="16"/>
    </w:rPr>
  </w:style>
  <w:style w:type="paragraph" w:styleId="Header">
    <w:name w:val="header"/>
    <w:basedOn w:val="Normal"/>
    <w:link w:val="HeaderChar"/>
    <w:uiPriority w:val="99"/>
    <w:unhideWhenUsed/>
    <w:rsid w:val="00F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6"/>
    <w:rPr>
      <w:rFonts w:eastAsiaTheme="minorEastAsia"/>
      <w:color w:val="5A5A5A" w:themeColor="text1" w:themeTint="A5"/>
      <w:sz w:val="20"/>
      <w:szCs w:val="20"/>
    </w:rPr>
  </w:style>
  <w:style w:type="paragraph" w:styleId="Footer">
    <w:name w:val="footer"/>
    <w:basedOn w:val="Normal"/>
    <w:link w:val="FooterChar"/>
    <w:uiPriority w:val="99"/>
    <w:unhideWhenUsed/>
    <w:rsid w:val="00F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6"/>
    <w:rPr>
      <w:rFonts w:eastAsiaTheme="minorEastAsia"/>
      <w:color w:val="5A5A5A" w:themeColor="text1" w:themeTint="A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8820">
      <w:bodyDiv w:val="1"/>
      <w:marLeft w:val="0"/>
      <w:marRight w:val="0"/>
      <w:marTop w:val="0"/>
      <w:marBottom w:val="0"/>
      <w:divBdr>
        <w:top w:val="none" w:sz="0" w:space="0" w:color="auto"/>
        <w:left w:val="none" w:sz="0" w:space="0" w:color="auto"/>
        <w:bottom w:val="none" w:sz="0" w:space="0" w:color="auto"/>
        <w:right w:val="none" w:sz="0" w:space="0" w:color="auto"/>
      </w:divBdr>
    </w:div>
    <w:div w:id="1580990509">
      <w:bodyDiv w:val="1"/>
      <w:marLeft w:val="0"/>
      <w:marRight w:val="0"/>
      <w:marTop w:val="0"/>
      <w:marBottom w:val="0"/>
      <w:divBdr>
        <w:top w:val="none" w:sz="0" w:space="0" w:color="auto"/>
        <w:left w:val="none" w:sz="0" w:space="0" w:color="auto"/>
        <w:bottom w:val="none" w:sz="0" w:space="0" w:color="auto"/>
        <w:right w:val="none" w:sz="0" w:space="0" w:color="auto"/>
      </w:divBdr>
    </w:div>
    <w:div w:id="16049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let@visitbarbado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VisitBarbados" TargetMode="External"/><Relationship Id="rId4" Type="http://schemas.openxmlformats.org/officeDocument/2006/relationships/webSettings" Target="webSettings.xml"/><Relationship Id="rId9" Type="http://schemas.openxmlformats.org/officeDocument/2006/relationships/hyperlink" Target="http://www.visitbarbado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Aprille Thomas</dc:creator>
  <cp:lastModifiedBy>Keisha Springer</cp:lastModifiedBy>
  <cp:revision>8</cp:revision>
  <dcterms:created xsi:type="dcterms:W3CDTF">2018-04-30T13:40:00Z</dcterms:created>
  <dcterms:modified xsi:type="dcterms:W3CDTF">2018-05-10T18:21:00Z</dcterms:modified>
</cp:coreProperties>
</file>